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DD83" w14:textId="77777777" w:rsidR="00740F1A" w:rsidRDefault="00740F1A" w:rsidP="00740F1A">
      <w:pPr>
        <w:pStyle w:val="ListParagraph"/>
        <w:numPr>
          <w:ilvl w:val="0"/>
          <w:numId w:val="1"/>
        </w:numPr>
        <w:rPr>
          <w:rFonts w:eastAsia="Times New Roman"/>
        </w:rPr>
      </w:pPr>
      <w:r>
        <w:rPr>
          <w:rFonts w:eastAsia="Times New Roman"/>
        </w:rPr>
        <w:t xml:space="preserve">Are you planning to explore intern programs for SLPs? – Becky from IU#17 </w:t>
      </w:r>
    </w:p>
    <w:p w14:paraId="5F76588A" w14:textId="30352BEC" w:rsidR="00740F1A" w:rsidRPr="00740F1A" w:rsidRDefault="00740F1A" w:rsidP="00740F1A">
      <w:pPr>
        <w:ind w:left="720"/>
        <w:rPr>
          <w:rFonts w:eastAsia="Times New Roman"/>
        </w:rPr>
      </w:pPr>
      <w:r>
        <w:rPr>
          <w:rFonts w:eastAsia="Times New Roman"/>
        </w:rPr>
        <w:t>Intern programs are allowed for SLPs (Instructional I only) but there are no EPP (Educator Preparation Programs) that are currently offering them.  Hopefully, with the new addendum to the intern certificate we are working on more programs will offer them.</w:t>
      </w:r>
    </w:p>
    <w:p w14:paraId="511ACBB2" w14:textId="77777777" w:rsidR="00740F1A" w:rsidRDefault="00740F1A" w:rsidP="00740F1A">
      <w:pPr>
        <w:pStyle w:val="ListParagraph"/>
        <w:numPr>
          <w:ilvl w:val="0"/>
          <w:numId w:val="1"/>
        </w:numPr>
        <w:rPr>
          <w:rFonts w:eastAsia="Times New Roman"/>
        </w:rPr>
      </w:pPr>
      <w:r>
        <w:rPr>
          <w:rFonts w:eastAsia="Times New Roman"/>
        </w:rPr>
        <w:t>Are you planning on exploring more programs or intern programs for TODs or TVIs? – Julia IU9</w:t>
      </w:r>
    </w:p>
    <w:p w14:paraId="52CD3CE5" w14:textId="2B13F569" w:rsidR="00740F1A" w:rsidRPr="00740F1A" w:rsidRDefault="00740F1A" w:rsidP="00740F1A">
      <w:pPr>
        <w:ind w:left="720"/>
        <w:rPr>
          <w:rFonts w:eastAsia="Times New Roman"/>
        </w:rPr>
      </w:pPr>
      <w:r>
        <w:rPr>
          <w:rFonts w:eastAsia="Times New Roman"/>
        </w:rPr>
        <w:t xml:space="preserve">Intern programs are allowed for </w:t>
      </w:r>
      <w:r>
        <w:rPr>
          <w:rFonts w:eastAsia="Times New Roman"/>
        </w:rPr>
        <w:t>TODs and TVIs</w:t>
      </w:r>
      <w:r>
        <w:rPr>
          <w:rFonts w:eastAsia="Times New Roman"/>
        </w:rPr>
        <w:t xml:space="preserve"> but there are no EPP (Educator Preparation Programs) that are currently offering them.  Hopefully, with the new addendum to the intern certificate we are working on more programs will offer them.</w:t>
      </w:r>
      <w:r>
        <w:rPr>
          <w:rFonts w:eastAsia="Times New Roman"/>
        </w:rPr>
        <w:t xml:space="preserve"> </w:t>
      </w:r>
    </w:p>
    <w:p w14:paraId="0C055517" w14:textId="77777777" w:rsidR="00740F1A" w:rsidRDefault="00740F1A" w:rsidP="00740F1A">
      <w:pPr>
        <w:pStyle w:val="ListParagraph"/>
        <w:numPr>
          <w:ilvl w:val="0"/>
          <w:numId w:val="1"/>
        </w:numPr>
        <w:rPr>
          <w:rFonts w:eastAsia="Times New Roman"/>
        </w:rPr>
      </w:pPr>
      <w:r>
        <w:rPr>
          <w:rFonts w:eastAsia="Times New Roman"/>
        </w:rPr>
        <w:t>Can you provide a list of EPPs that have Intern programs for Special Education teachers? – Deborah IU25</w:t>
      </w:r>
    </w:p>
    <w:p w14:paraId="0C253463" w14:textId="1735114E" w:rsidR="00740F1A" w:rsidRDefault="00740F1A" w:rsidP="00740F1A">
      <w:pPr>
        <w:ind w:left="720"/>
        <w:rPr>
          <w:rFonts w:eastAsia="Times New Roman"/>
        </w:rPr>
      </w:pPr>
      <w:r>
        <w:rPr>
          <w:rFonts w:eastAsia="Times New Roman"/>
        </w:rPr>
        <w:t xml:space="preserve">Please see the following website for more information: </w:t>
      </w:r>
      <w:hyperlink r:id="rId5" w:history="1">
        <w:r w:rsidRPr="00740F1A">
          <w:rPr>
            <w:rStyle w:val="Hyperlink"/>
            <w:rFonts w:eastAsia="Times New Roman"/>
          </w:rPr>
          <w:t>All Programs (pa.gov)</w:t>
        </w:r>
      </w:hyperlink>
    </w:p>
    <w:p w14:paraId="4D14B5F9" w14:textId="2BC6BFB5" w:rsidR="00740F1A" w:rsidRPr="00740F1A" w:rsidRDefault="00740F1A" w:rsidP="00740F1A">
      <w:pPr>
        <w:ind w:left="720"/>
        <w:rPr>
          <w:rFonts w:eastAsia="Times New Roman"/>
        </w:rPr>
      </w:pPr>
      <w:r>
        <w:rPr>
          <w:rFonts w:eastAsia="Times New Roman"/>
        </w:rPr>
        <w:t>Programs that have an asterisk next to them have an approved intern program.</w:t>
      </w:r>
    </w:p>
    <w:p w14:paraId="439E1CA3" w14:textId="77777777" w:rsidR="00740F1A" w:rsidRDefault="00740F1A" w:rsidP="00740F1A">
      <w:pPr>
        <w:pStyle w:val="ListParagraph"/>
        <w:numPr>
          <w:ilvl w:val="0"/>
          <w:numId w:val="1"/>
        </w:numPr>
        <w:rPr>
          <w:rFonts w:eastAsia="Times New Roman"/>
        </w:rPr>
      </w:pPr>
      <w:r>
        <w:rPr>
          <w:rFonts w:eastAsia="Times New Roman"/>
        </w:rPr>
        <w:t>Will the vacancy list indicate the content area test associated with the position? – Kelly IU19</w:t>
      </w:r>
    </w:p>
    <w:p w14:paraId="00218240" w14:textId="4FD4E0E7" w:rsidR="00740F1A" w:rsidRPr="00740F1A" w:rsidRDefault="00BF634E" w:rsidP="00740F1A">
      <w:pPr>
        <w:ind w:left="720"/>
        <w:rPr>
          <w:rFonts w:eastAsia="Times New Roman" w:cstheme="minorHAnsi"/>
        </w:rPr>
      </w:pPr>
      <w:r>
        <w:rPr>
          <w:rFonts w:eastAsia="Times New Roman" w:cstheme="minorHAnsi"/>
        </w:rPr>
        <w:t xml:space="preserve">At this time, I don’t see information in the new legislation that asks for content area tests associated with vacancy positions.  These tests can be found at </w:t>
      </w:r>
      <w:hyperlink r:id="rId6" w:history="1">
        <w:r w:rsidR="008F3272">
          <w:rPr>
            <w:rStyle w:val="Hyperlink"/>
          </w:rPr>
          <w:t>Licensure Requirements (ets.org)</w:t>
        </w:r>
      </w:hyperlink>
      <w:r>
        <w:rPr>
          <w:rFonts w:eastAsia="Times New Roman" w:cstheme="minorHAnsi"/>
        </w:rPr>
        <w:t xml:space="preserve"> and </w:t>
      </w:r>
      <w:hyperlink r:id="rId7" w:history="1">
        <w:r w:rsidRPr="00BF634E">
          <w:rPr>
            <w:rStyle w:val="Hyperlink"/>
            <w:rFonts w:eastAsia="Times New Roman" w:cstheme="minorHAnsi"/>
          </w:rPr>
          <w:t>What Tests Do I Need to Take? (nesinc.com)</w:t>
        </w:r>
      </w:hyperlink>
    </w:p>
    <w:p w14:paraId="23BD656B" w14:textId="77777777" w:rsidR="00740F1A" w:rsidRPr="00BF634E" w:rsidRDefault="00740F1A" w:rsidP="00740F1A">
      <w:pPr>
        <w:pStyle w:val="ListParagraph"/>
        <w:numPr>
          <w:ilvl w:val="0"/>
          <w:numId w:val="1"/>
        </w:numPr>
        <w:rPr>
          <w:rFonts w:eastAsia="Times New Roman"/>
          <w:b/>
          <w:bCs/>
        </w:rPr>
      </w:pPr>
      <w:r>
        <w:rPr>
          <w:rFonts w:eastAsia="Times New Roman"/>
        </w:rPr>
        <w:t xml:space="preserve">Since the SLP is an option both as an Instructional and a Specialist certificate, the Intern certificate is available for the Speech Language Pathology content area, correct? </w:t>
      </w:r>
    </w:p>
    <w:p w14:paraId="3CE14D50" w14:textId="77777777" w:rsidR="00BF634E" w:rsidRDefault="00BF634E" w:rsidP="00BF634E">
      <w:pPr>
        <w:pStyle w:val="ListParagraph"/>
        <w:rPr>
          <w:rFonts w:eastAsia="Times New Roman"/>
        </w:rPr>
      </w:pPr>
    </w:p>
    <w:p w14:paraId="364ABE86" w14:textId="06BD7840" w:rsidR="00BF634E" w:rsidRDefault="00BF634E" w:rsidP="00BF634E">
      <w:pPr>
        <w:pStyle w:val="ListParagraph"/>
        <w:rPr>
          <w:rFonts w:eastAsia="Times New Roman"/>
        </w:rPr>
      </w:pPr>
      <w:r>
        <w:rPr>
          <w:rFonts w:eastAsia="Times New Roman"/>
        </w:rPr>
        <w:t xml:space="preserve">Yes.  I had to check this because we currently have no intern certificate options for SLP (I was worried that we didn’t allow intern certificates in SLP, TOD, and TVI because I knew we didn’t have any at this time). </w:t>
      </w:r>
      <w:r w:rsidR="008F3272">
        <w:rPr>
          <w:rFonts w:eastAsia="Times New Roman"/>
        </w:rPr>
        <w:t>Only the Instructional I area of SLP can apply to be an intern.</w:t>
      </w:r>
    </w:p>
    <w:p w14:paraId="5EC2B51C" w14:textId="77777777" w:rsidR="00BF634E" w:rsidRDefault="00BF634E" w:rsidP="00BF634E">
      <w:pPr>
        <w:pStyle w:val="ListParagraph"/>
        <w:rPr>
          <w:rFonts w:eastAsia="Times New Roman"/>
          <w:b/>
          <w:bCs/>
        </w:rPr>
      </w:pPr>
    </w:p>
    <w:p w14:paraId="33E8894C" w14:textId="79DAABD5" w:rsidR="00740F1A" w:rsidRDefault="008F3272" w:rsidP="00740F1A">
      <w:pPr>
        <w:pStyle w:val="ListParagraph"/>
        <w:numPr>
          <w:ilvl w:val="0"/>
          <w:numId w:val="1"/>
        </w:numPr>
        <w:rPr>
          <w:rFonts w:eastAsia="Times New Roman"/>
          <w:b/>
          <w:bCs/>
        </w:rPr>
      </w:pPr>
      <w:r>
        <w:rPr>
          <w:rFonts w:eastAsia="Times New Roman"/>
        </w:rPr>
        <w:t>F</w:t>
      </w:r>
      <w:r w:rsidR="00740F1A">
        <w:rPr>
          <w:rFonts w:eastAsia="Times New Roman"/>
        </w:rPr>
        <w:t>inding interpreter guidance for educational preparation to meet the requirements are months behind – want to be an interpreter and want to work in education waiting for months for testing – not an instructional or specialist area for an EP. Their tests are taking too long</w:t>
      </w:r>
      <w:r w:rsidR="00740F1A">
        <w:rPr>
          <w:rFonts w:eastAsia="Times New Roman"/>
          <w:b/>
          <w:bCs/>
        </w:rPr>
        <w:t xml:space="preserve">. </w:t>
      </w:r>
    </w:p>
    <w:p w14:paraId="2CE05739" w14:textId="11972DB0" w:rsidR="00BF634E" w:rsidRPr="00BF634E" w:rsidRDefault="008F3272" w:rsidP="00BF634E">
      <w:pPr>
        <w:ind w:left="720"/>
        <w:rPr>
          <w:rFonts w:eastAsia="Times New Roman"/>
        </w:rPr>
      </w:pPr>
      <w:r>
        <w:rPr>
          <w:rFonts w:eastAsia="Times New Roman"/>
        </w:rPr>
        <w:t>I reached</w:t>
      </w:r>
      <w:r w:rsidR="00BF634E">
        <w:rPr>
          <w:rFonts w:eastAsia="Times New Roman"/>
        </w:rPr>
        <w:t xml:space="preserve"> out to P</w:t>
      </w:r>
      <w:proofErr w:type="spellStart"/>
      <w:r w:rsidR="00BF634E">
        <w:rPr>
          <w:rFonts w:eastAsia="Times New Roman"/>
        </w:rPr>
        <w:t>aTTON</w:t>
      </w:r>
      <w:proofErr w:type="spellEnd"/>
      <w:r w:rsidR="00BF634E">
        <w:rPr>
          <w:rFonts w:eastAsia="Times New Roman"/>
        </w:rPr>
        <w:t xml:space="preserve"> to see why this is occurring.</w:t>
      </w:r>
    </w:p>
    <w:p w14:paraId="09818CBB" w14:textId="77777777" w:rsidR="00FC35C5" w:rsidRDefault="00FC35C5"/>
    <w:sectPr w:rsidR="00FC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426B"/>
    <w:multiLevelType w:val="hybridMultilevel"/>
    <w:tmpl w:val="6E32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685118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1A"/>
    <w:rsid w:val="00740F1A"/>
    <w:rsid w:val="008F3272"/>
    <w:rsid w:val="00BF634E"/>
    <w:rsid w:val="00FC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64C6"/>
  <w15:chartTrackingRefBased/>
  <w15:docId w15:val="{43A95AB8-D1AF-4554-B3A9-E76A878B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1A"/>
    <w:pPr>
      <w:spacing w:line="252" w:lineRule="auto"/>
      <w:ind w:left="720"/>
      <w:contextualSpacing/>
    </w:pPr>
    <w:rPr>
      <w:rFonts w:ascii="Calibri" w:hAnsi="Calibri" w:cs="Calibri"/>
      <w14:ligatures w14:val="standardContextual"/>
    </w:rPr>
  </w:style>
  <w:style w:type="character" w:styleId="Hyperlink">
    <w:name w:val="Hyperlink"/>
    <w:basedOn w:val="DefaultParagraphFont"/>
    <w:uiPriority w:val="99"/>
    <w:unhideWhenUsed/>
    <w:rsid w:val="00740F1A"/>
    <w:rPr>
      <w:color w:val="0000FF"/>
      <w:u w:val="single"/>
    </w:rPr>
  </w:style>
  <w:style w:type="character" w:styleId="UnresolvedMention">
    <w:name w:val="Unresolved Mention"/>
    <w:basedOn w:val="DefaultParagraphFont"/>
    <w:uiPriority w:val="99"/>
    <w:semiHidden/>
    <w:unhideWhenUsed/>
    <w:rsid w:val="00740F1A"/>
    <w:rPr>
      <w:color w:val="605E5C"/>
      <w:shd w:val="clear" w:color="auto" w:fill="E1DFDD"/>
    </w:rPr>
  </w:style>
  <w:style w:type="paragraph" w:styleId="NormalWeb">
    <w:name w:val="Normal (Web)"/>
    <w:basedOn w:val="Normal"/>
    <w:uiPriority w:val="99"/>
    <w:semiHidden/>
    <w:unhideWhenUsed/>
    <w:rsid w:val="00740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028">
      <w:bodyDiv w:val="1"/>
      <w:marLeft w:val="0"/>
      <w:marRight w:val="0"/>
      <w:marTop w:val="0"/>
      <w:marBottom w:val="0"/>
      <w:divBdr>
        <w:top w:val="none" w:sz="0" w:space="0" w:color="auto"/>
        <w:left w:val="none" w:sz="0" w:space="0" w:color="auto"/>
        <w:bottom w:val="none" w:sz="0" w:space="0" w:color="auto"/>
        <w:right w:val="none" w:sz="0" w:space="0" w:color="auto"/>
      </w:divBdr>
    </w:div>
    <w:div w:id="17336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nesinc.com/PageView.aspx?f=GEN_WhatTestsDoINeedToTak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org/praxis/pa/test-takers/plan-your-test/licensure.html" TargetMode="External"/><Relationship Id="rId5" Type="http://schemas.openxmlformats.org/officeDocument/2006/relationships/hyperlink" Target="https://www.education.pa.gov/Educators/Certification/BecomeAnEducator/Pages/ACPAl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Pokorny Golden, Carissa</dc:creator>
  <cp:keywords/>
  <dc:description/>
  <cp:lastModifiedBy>Pokorny Golden, Carissa</cp:lastModifiedBy>
  <cp:revision>1</cp:revision>
  <dcterms:created xsi:type="dcterms:W3CDTF">2024-01-09T23:30:00Z</dcterms:created>
  <dcterms:modified xsi:type="dcterms:W3CDTF">2024-01-09T23:55:00Z</dcterms:modified>
</cp:coreProperties>
</file>